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A5" w:rsidRDefault="001B78A5" w:rsidP="001B78A5">
      <w:pPr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2794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1B78A5" w:rsidRDefault="001B78A5" w:rsidP="001B78A5">
      <w:pPr>
        <w:spacing w:after="20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2B41E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Załącznik do Zarządzenia </w:t>
      </w:r>
    </w:p>
    <w:p w:rsidR="001B78A5" w:rsidRDefault="001B78A5" w:rsidP="001B78A5">
      <w:pPr>
        <w:spacing w:after="20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Wójta Gminy Białe Błota</w:t>
      </w:r>
    </w:p>
    <w:p w:rsidR="001B78A5" w:rsidRDefault="001B78A5" w:rsidP="001B78A5">
      <w:pPr>
        <w:spacing w:after="20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D454D1">
        <w:rPr>
          <w:rFonts w:ascii="Times New Roman" w:hAnsi="Times New Roman"/>
          <w:sz w:val="20"/>
          <w:szCs w:val="20"/>
        </w:rPr>
        <w:t xml:space="preserve"> </w:t>
      </w:r>
      <w:r w:rsidR="006B03E2">
        <w:rPr>
          <w:rFonts w:ascii="Times New Roman" w:hAnsi="Times New Roman"/>
          <w:sz w:val="20"/>
          <w:szCs w:val="20"/>
        </w:rPr>
        <w:t>Nr SG.0050.81</w:t>
      </w:r>
      <w:r w:rsidR="00D454D1">
        <w:rPr>
          <w:rFonts w:ascii="Times New Roman" w:hAnsi="Times New Roman"/>
          <w:sz w:val="20"/>
          <w:szCs w:val="20"/>
        </w:rPr>
        <w:t>.2018</w:t>
      </w:r>
      <w:r w:rsidR="002B41EC">
        <w:rPr>
          <w:rFonts w:ascii="Times New Roman" w:hAnsi="Times New Roman"/>
          <w:sz w:val="20"/>
          <w:szCs w:val="20"/>
        </w:rPr>
        <w:t xml:space="preserve"> </w:t>
      </w:r>
      <w:r w:rsidR="00E957AB">
        <w:rPr>
          <w:rFonts w:ascii="Times New Roman" w:hAnsi="Times New Roman"/>
          <w:sz w:val="20"/>
          <w:szCs w:val="20"/>
        </w:rPr>
        <w:t>z</w:t>
      </w:r>
      <w:r w:rsidR="006B03E2">
        <w:rPr>
          <w:rFonts w:ascii="Times New Roman" w:hAnsi="Times New Roman"/>
          <w:sz w:val="20"/>
          <w:szCs w:val="20"/>
        </w:rPr>
        <w:t xml:space="preserve">   26</w:t>
      </w:r>
      <w:r w:rsidR="002B41EC">
        <w:rPr>
          <w:rFonts w:ascii="Times New Roman" w:hAnsi="Times New Roman"/>
          <w:sz w:val="20"/>
          <w:szCs w:val="20"/>
        </w:rPr>
        <w:t>.10.</w:t>
      </w:r>
      <w:r w:rsidR="00827944">
        <w:rPr>
          <w:rFonts w:ascii="Times New Roman" w:hAnsi="Times New Roman"/>
          <w:sz w:val="20"/>
          <w:szCs w:val="20"/>
        </w:rPr>
        <w:t xml:space="preserve"> 2018</w:t>
      </w:r>
      <w:r>
        <w:rPr>
          <w:rFonts w:ascii="Times New Roman" w:hAnsi="Times New Roman"/>
          <w:sz w:val="20"/>
          <w:szCs w:val="20"/>
        </w:rPr>
        <w:t xml:space="preserve"> r.</w:t>
      </w:r>
    </w:p>
    <w:p w:rsidR="001B78A5" w:rsidRDefault="001B78A5" w:rsidP="001B78A5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(Projekt)</w:t>
      </w:r>
    </w:p>
    <w:p w:rsidR="001B78A5" w:rsidRDefault="001B78A5" w:rsidP="001B78A5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Program współpracy Gminy Białe Błota z organizacjami pozarządowymi oraz innymi podmiotami prowadzącymi działalność</w:t>
      </w:r>
      <w:r w:rsidR="00D454D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 pożytku publicznego na rok 2019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. </w:t>
      </w:r>
    </w:p>
    <w:p w:rsidR="001B78A5" w:rsidRDefault="001B78A5" w:rsidP="001B78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</w:p>
    <w:p w:rsidR="001B78A5" w:rsidRDefault="001B78A5" w:rsidP="001B78A5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Rozdział 1.</w:t>
      </w:r>
    </w:p>
    <w:p w:rsidR="001B78A5" w:rsidRDefault="001B78A5" w:rsidP="001B78A5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Postanowienia ogólne</w:t>
      </w:r>
    </w:p>
    <w:p w:rsidR="001B78A5" w:rsidRDefault="001B78A5" w:rsidP="001B78A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</w:p>
    <w:p w:rsidR="001B78A5" w:rsidRPr="00827944" w:rsidRDefault="001B78A5" w:rsidP="001B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94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§ 1</w:t>
      </w:r>
      <w:r w:rsidRPr="00827944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. Uchwała </w:t>
      </w:r>
      <w:r w:rsidR="00D454D1" w:rsidRPr="00827944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reguluje formy współpracy w 2019</w:t>
      </w:r>
      <w:r w:rsidRPr="00827944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r. organów gminy z organizacjami pozarządowymi oraz z podmiotami, o których mowa w art. 3 ust. 3 ustawy z dnia 24 kwietnia 2003 r. o działalności pożytku publicznego i o wolontariacie (</w:t>
      </w:r>
      <w:r w:rsidR="00827944" w:rsidRPr="00827944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Dz. U. z 2018 r. poz. 450 ze zm. poz. 650, poz.723, poz.1365</w:t>
      </w:r>
      <w:r w:rsidRPr="00827944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). </w:t>
      </w:r>
    </w:p>
    <w:p w:rsidR="001B78A5" w:rsidRDefault="001B78A5" w:rsidP="001B78A5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. Ilekroć w niniejszej uchwale jest mowa o: </w:t>
      </w:r>
    </w:p>
    <w:p w:rsidR="001B78A5" w:rsidRPr="00827944" w:rsidRDefault="001B78A5" w:rsidP="001B78A5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1) organizacjach – należy przez to rozumieć organizacje pozarządowe oraz podmioty, o których mowa w art. 3 ust. 3 ustawy  z  dnia  24  kwietnia  2003 r. o działalności pożytku publicznego i o wolontariacie (</w:t>
      </w:r>
      <w:r w:rsidR="00827944" w:rsidRPr="00827944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Dz. U. z 2018 r. poz. 450 ze zm. poz. 650, poz.723, poz.1365</w:t>
      </w:r>
      <w:r w:rsidRPr="00827944">
        <w:rPr>
          <w:rFonts w:ascii="Times New Roman" w:eastAsia="Arial Unicode MS" w:hAnsi="Times New Roman"/>
          <w:kern w:val="3"/>
          <w:sz w:val="24"/>
          <w:szCs w:val="24"/>
        </w:rPr>
        <w:t>);</w:t>
      </w:r>
    </w:p>
    <w:p w:rsidR="001B78A5" w:rsidRPr="00827944" w:rsidRDefault="001B78A5" w:rsidP="001B78A5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2) ustawie bez bliższego określenia – należy przez to rozumieć ustawę z dnia 24 kwietnia 2003 r. o działalności pożytku  publicznego  i  o  wolontariacie (</w:t>
      </w:r>
      <w:r w:rsidR="00827944" w:rsidRPr="00827944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Dz. U. z 2018 r. poz. 450 ze zm. poz. 650, poz.723, poz.1365</w:t>
      </w:r>
      <w:r w:rsidRPr="00827944">
        <w:rPr>
          <w:rFonts w:ascii="Times New Roman" w:eastAsia="Arial Unicode MS" w:hAnsi="Times New Roman"/>
          <w:kern w:val="3"/>
          <w:sz w:val="24"/>
          <w:szCs w:val="24"/>
        </w:rPr>
        <w:t>);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3) programie – należy przez to rozumieć roczny program współpracy z organizacjami pozarząd</w:t>
      </w:r>
      <w:r w:rsidR="00827944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owymi na 2019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rok;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4) urzędzie – należy przez to rozumieć Urząd Gminy Białe Błota;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5) wójcie – należy przez to rozumieć Wójta Gminy Białe Błota.</w:t>
      </w:r>
    </w:p>
    <w:p w:rsidR="001B78A5" w:rsidRDefault="001B78A5" w:rsidP="001B78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</w:p>
    <w:p w:rsidR="001B78A5" w:rsidRDefault="001B78A5" w:rsidP="001B78A5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Rozdział 2.</w:t>
      </w:r>
    </w:p>
    <w:p w:rsidR="001B78A5" w:rsidRDefault="001B78A5" w:rsidP="001B78A5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Cele programu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</w:t>
      </w:r>
    </w:p>
    <w:p w:rsidR="001B78A5" w:rsidRDefault="001B78A5" w:rsidP="001B78A5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§ 3. 1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. Głównym  celem   programu jest budowanie partnerstwa między Gminą Białe   Błota, 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a    organizacjami    pozarządowymi   oraz   efektywne     wykorzystywanie  ich   aktywności w zaspokajaniu zbiorowych potrzeb lokalnej społeczności.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2. Celami szczegółowymi podjętej współpracy są w szczególności: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1) poprawa jakości życia mieszkańców gminy, poprzez pełniejsze zaspokajanie ich potrzeb;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2) aktywizacja społeczności lokalnej, zwiększanie jej udziału w rozwiązywaniu problemów lokalnych;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3) uzupełnienie usług świadczonych przez gminę;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4) promowanie aktywności społecznej i wzmacnianie potencjału organizacji pozarządowych;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5) otwarcie na innowacyjność i konkurencyjność w wykonaniu zadań publicznych.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</w:pPr>
    </w:p>
    <w:p w:rsidR="001B78A5" w:rsidRDefault="001B78A5" w:rsidP="001B78A5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lastRenderedPageBreak/>
        <w:t>Rozdział 3.</w:t>
      </w:r>
    </w:p>
    <w:p w:rsidR="001B78A5" w:rsidRDefault="001B78A5" w:rsidP="001B78A5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Zasady współpracy</w:t>
      </w:r>
    </w:p>
    <w:p w:rsidR="001B78A5" w:rsidRDefault="001B78A5" w:rsidP="001B78A5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§ 4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. W</w:t>
      </w:r>
      <w:r w:rsidR="00D454D1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spółpraca z organizacjami w 2019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roku prowadzona będzie przy poszanowaniu zasad: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1) pomocniczości – oznaczającej    dobrowolną   współpracę   równorzędnych   podmiotów  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 rozwiązywaniu wspólnie zdefiniowanych problemów i osiąganiu razem wytyczonych celów, wzajemne wspieranie swojej działalności i umożliwienie organizacjom realizacji tych zadań zgodnie z obowiązującymi przepisami prawa;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2) suwerenności stron – oznaczającej zdolność partnerów programu do bycia podmiotem praw i obowiązków poprzez niezależne wykonywanie swoich zadań oraz swobodę w przekazywaniu tych kompetencji innym podmiotom przy jednoczesnym respektowaniu niezależności tych podmiotów i zakazie nieusprawiedliwionej ingerencji w ich funkcjonowanie;  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3) partnerstwa – oznaczającej uczestnictwo organizacji w rozeznaniu i definiowaniu problemów   mieszkańców   i ich rozwiązywaniu przy zachowaniu dobrowolności współpracy i równorzędności podmiotów;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4) efektywności – oznaczającej dokonywanie wyboru sposobu wykorzystywania środków publicznych, zapewniającego celowość i oszczędność realizacji zadania, przy uzyskaniu najlepszych efektów z poniesionych nakładów;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5) uczciwej konkurencji – oznaczającej zapewnienie równych szans wszystkim podmiotom programu, działającym na rzecz mieszkańców gminy, równe ich traktowanie oraz brak uznaniowej decyzji w procedurze przyznawania dotacji;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6) jawności – oznaczającej dostępność i powszechność informacji na temat wszystkich możliwości współpracy z organizacjami oraz ich zrozumiałość w zakresie stosowanych procedur i kryteriów.</w:t>
      </w:r>
    </w:p>
    <w:p w:rsidR="001B78A5" w:rsidRDefault="001B78A5" w:rsidP="001B78A5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</w:pPr>
    </w:p>
    <w:p w:rsidR="001B78A5" w:rsidRDefault="001B78A5" w:rsidP="001B78A5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Rozdział 4.</w:t>
      </w:r>
    </w:p>
    <w:p w:rsidR="001B78A5" w:rsidRDefault="001B78A5" w:rsidP="001B78A5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Formy współpracy</w:t>
      </w:r>
    </w:p>
    <w:p w:rsidR="001B78A5" w:rsidRDefault="001B78A5" w:rsidP="001B78A5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§ 5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. Współp</w:t>
      </w:r>
      <w:r w:rsidR="00FA6203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raca  z   organizacjami  w  2019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roku prowadzona będzie w formach określonych w art. 5 ust.2 ustawy o działalności pożytku publicznego i o wolontariacie oraz poprzez: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1) popularyzację działalności organizacji na stronie internetowej Gminy Białe Błota poprzez umieszczanie na niej informacji o osiągnięciach tych organizacji, prowadzonych lub zakończonych działaniach, pod warunkiem aktualności tych informacji oraz umieszczenia wykazu organizacji wraz z najistotniejszymi danymi;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2) współorganizację imprez, spotkań, konferencji i działań o podobnym charakterze.</w:t>
      </w:r>
    </w:p>
    <w:p w:rsidR="001B78A5" w:rsidRDefault="001B78A5" w:rsidP="001B78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</w:p>
    <w:p w:rsidR="001B78A5" w:rsidRDefault="001B78A5" w:rsidP="001B78A5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Rozdział 5.</w:t>
      </w:r>
    </w:p>
    <w:p w:rsidR="001B78A5" w:rsidRDefault="001B78A5" w:rsidP="001B78A5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Przedmiot współpracy i zadania priorytetowe </w:t>
      </w:r>
    </w:p>
    <w:p w:rsidR="001B78A5" w:rsidRDefault="001B78A5" w:rsidP="001B78A5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§ 6. 1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. Przedmiotem  współpracy  gminy  z  organizacjami  jest  realizacja zadań publicznych, o których mowa w art. 4 ust. 1 ustawy.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2. W przedmiocie zlecania realizacji zadań publicznych planuje się jako zadania priorytetowe, prowadzenie współpracy z organizacjami w następujących sferach zadań publicznych: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1) pomocy społecznej, w tym pomocy rodzinom i osobom w trudnej sytuacji życiowej oraz wyrównywania szans tych rodzin i osób;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2) podtrzymywania i upowszechniania tradycji narodowej, pielęgnowania polskości oraz rozwoju świadomości narodowej, obywatelskiej i kulturowej;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3) działalności  na rzecz osób niepełnosprawnych;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4) wspierania i upowszechniania kultury fizycznej;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5) przeciwdziałania uzależnieniom i patologiom społecznym;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6) ratownictwa i ochrony ludności;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7) ekologii i ochrony zwierząt oraz  ochrony dziedzictwa przyrodniczego;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lastRenderedPageBreak/>
        <w:t>8) działalności  na rzecz integracji europejskiej oraz rozwijania kontaktów i współpracy między społeczeństwami;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9) kultury, sztuki, ochrony dóbr kultury i dziedzictwa narodowego;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10) działalności  na rzecz osób w wieku emerytalnym;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11) ochrony ludności, w tym gaszenia pożarów, ewakuacji poszkodowanych lub zagrożonych ludzi i zwierząt oraz zagrożonego mienia , prowadzenie działań ratowniczych na obszarach wodnych, w tym podczas powodzi, usuwanie skutków zdarzeń w szczególności po przejściu anomalii pogodowych.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3. Powierzanie   organizacjom  wykonania  zadań  publicznych w innych niż wymienione w ust. 2 obszarach działalności  pożytku publicznego, o których  mowa  w   art.  4    ustawy, wraz z udzieleniem dotacji na ich finansowanie bądź wspieranie takich zadań wraz z ud</w:t>
      </w:r>
      <w:bookmarkStart w:id="0" w:name="_GoBack"/>
      <w:bookmarkEnd w:id="0"/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zieleniem dotacji na ich dofinansowanie na zasadach przewidzianych w ustawie nastąpi na podstawie uchwały Rady Gminy, po zabezpieczeniu środków w budżecie gminy. Nawiązywanie współpracy w nowych obszarach działalności pożytku publicznego winno być poprzedzone umieszczeniem tej informacji w terminie nie dłuższym niż 7 dni od dnia wpłynięcia wniosku na okres 7 dni jednocześnie: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1) w Biuletynie Informacji Publicznej;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2) na tablicy ogłoszeń w Urzędzie Gminy;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3) na stronie internetowej gminy w celu umożliwienia organizacjom zgłaszania w tym terminie swoich uwag.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4. Brak uwag ze strony organizacji w terminie 7 dni od dnia zamieszczenia informacji w sposób, o którym mowa w pkt. 1-3, uznaje się za wyrażenie przez nie opinii pozytywnej dla wprowadzenia nowego obszaru działalności.</w:t>
      </w:r>
    </w:p>
    <w:p w:rsidR="001B78A5" w:rsidRDefault="001B78A5" w:rsidP="001B78A5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</w:pPr>
    </w:p>
    <w:p w:rsidR="001B78A5" w:rsidRDefault="001B78A5" w:rsidP="001B78A5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Rozdział 6.</w:t>
      </w:r>
    </w:p>
    <w:p w:rsidR="001B78A5" w:rsidRDefault="001B78A5" w:rsidP="001B78A5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Wysokość środków przeznaczonych na realizację programu</w:t>
      </w:r>
    </w:p>
    <w:p w:rsidR="001B78A5" w:rsidRDefault="001B78A5" w:rsidP="001B78A5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§ 7.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Zlecanie przez gminę realizacji zadań publicznych będzie następowało w formie powierzenia lub wspierania wykonania tych zadań wraz z udzieleniem dotacji na ich sfinansowanie bądź dofinansowanie, w ramach środków przeznaczonych na realizację programu, których wysokość określona zostanie w budżec</w:t>
      </w:r>
      <w:r w:rsidR="002156E8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ie Gminy Białe Błota na rok 2019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. Wydatki związane z realizacją zadań, o których mowa w programie, nie mogą przekroczyć kwoty środków finansowych zaplanowanych na </w:t>
      </w:r>
      <w:r w:rsidR="002156E8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ten cel w budżecie na 2019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rok, tj. 370 000 złotych.</w:t>
      </w:r>
    </w:p>
    <w:p w:rsidR="001B78A5" w:rsidRDefault="001B78A5" w:rsidP="001B78A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</w:p>
    <w:p w:rsidR="001B78A5" w:rsidRDefault="001B78A5" w:rsidP="001B78A5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Rozdział 7.</w:t>
      </w:r>
    </w:p>
    <w:p w:rsidR="001B78A5" w:rsidRDefault="001B78A5" w:rsidP="001B78A5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Sposób realizacji programu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</w:t>
      </w:r>
    </w:p>
    <w:p w:rsidR="001B78A5" w:rsidRDefault="001B78A5" w:rsidP="001B78A5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§ 8. 1.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Podmiotami uczestniczącymi we współpracy są: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1) Rada Gminy Białe Błota – uchwalająca program, jako organ stanowiący Gminy Białe Błota;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2) Wójt Gminy Białe Błota – realizujący program, jako organ wykonawczy Gminy Białe Błota;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3) Organizacje prowadzące działalność pożytku publicznego w zakresie odpowiadającym działaniom gminy.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2. Wójt realizuje program przy pomocy: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1) pracowników urzędu;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2) gminnych jednostek organizacyjnych, które w obszarach swojej działalności mogą współpracować z organizacjami pozarządowymi.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3. Urząd oraz jednostki organizacyjne prowadzą bezpośrednią współpracę z organizacjami, która w szczególności polega na: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1) przygotowaniu i prowadzeniu konkursów ofert dla organizacji na realizację zadań finansowanych bądź dofinansowywanych ze środków gminy;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2) sporządzaniu sprawozdań z realizacji programu;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3) podejmowaniu i prowadzeniu bieżącej współpracy z organizacjami;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4) udziale przedstawicieli w spotkaniach dla przedstawicieli organizacji dotyczących wzajemnej współpracy;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5) zlecaniu realizacji zadań publicznych programu organizacjom;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6) organizowaniu wspólnych przedsięwzięć, mających na celu rozwój organizacji oraz ich profesjonalizację;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7) rekomendowaniu działań i projektów realizowanych przez organizacje.</w:t>
      </w:r>
    </w:p>
    <w:p w:rsidR="001B78A5" w:rsidRDefault="001B78A5" w:rsidP="001B78A5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§ 9. 1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. W celu planowania optymalnej realizacji zadań publicznych należących do sfery działalności pożytku publicznego mogą być tworzone wspólne zespoły o charakterze doradczym i inicjatywnym, złożone z przedstawicieli organizacji oraz przedstawicieli organów gminy. Tworzenie zespołów odbywa się według właściwości merytorycznej ich działalności.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2. Z inicjatywą powołania zespołu mogą wystąpić organy gminy oraz organizacje.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3. Przedstawicieli organów gminy wchodzących w skład zespołu, o którym mowa w ust. 1, desygnują: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1) Wójt Gminy – pracowników Urzędu Gminy Białe Błota i kierowników jednostek organizacyjnych gminy;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2) Rada Gminy – radnych;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4. Przedstawicieli organizacji desygnuje organizacja według zasad przez nią ustalonych.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5. Pracom zespołu przewodniczy osoba upoważniona przez Wójta. Z obrad zespołu sporządza się protokół, podpisany przez protokolanta i przewodniczącego zespołu.</w:t>
      </w:r>
    </w:p>
    <w:p w:rsidR="001B78A5" w:rsidRDefault="001B78A5" w:rsidP="001B78A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</w:p>
    <w:p w:rsidR="001B78A5" w:rsidRDefault="001B78A5" w:rsidP="001B78A5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Rozdział 8.</w:t>
      </w:r>
    </w:p>
    <w:p w:rsidR="001B78A5" w:rsidRDefault="001B78A5" w:rsidP="001B78A5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Sposób oceny realizacji programu </w:t>
      </w:r>
    </w:p>
    <w:p w:rsidR="001B78A5" w:rsidRDefault="001B78A5" w:rsidP="001B78A5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§ 10. 1.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Wójt dokonuje kontroli i oceny realizacji programu.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2. Wskaźnikami efektywności realizacji programu są w szczególności informacje dotyczące: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1) liczby organizacji podejmujących się realizacji zadań publicznych na rzecz lokalnej społeczności we współpracy z gminą;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2) liczby organizacji pozarządowych dokonujących konsultacji projektu programu współpracy oraz aktów prawa miejscowego;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3) orientacyjnej liczby adresatów zadań realizowanych we współpracy z gminą;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4) wysokości środków finansowych przeznaczonych przez organizacje na realizację tych zadań;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5) wysokości środków finansowych wykorzystanych przez organizacje na realizację tych zadań.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3. Bieżącym monitoringiem w zakresie realizacji zadań programu zajmują się właściwe merytorycznie stanowiska urzędu.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4. Organizacje mogą zgłaszać swoje uwagi, wnioski i propozycje dotyczące realizacji programu w trakcie organizowanych spotkań z przedstawicielami gminy lub bezpośrednio pracownikowi, zajmującemu się współpracą z organizacjami pozarządowymi.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5. Uzyskane w trakcie realizacji programu informacje, uwagi, wnioski i propozycje dotyczące realizowanych projektów będą wykorzystywane do usprawnienia bieżącej i przyszłej współpracy gminy z organizacjami. </w:t>
      </w:r>
    </w:p>
    <w:p w:rsidR="001B78A5" w:rsidRDefault="001B78A5" w:rsidP="001B78A5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</w:p>
    <w:p w:rsidR="001B78A5" w:rsidRDefault="001B78A5" w:rsidP="001B78A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</w:p>
    <w:p w:rsidR="001B78A5" w:rsidRDefault="001B78A5" w:rsidP="001B78A5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Rozdział 9.</w:t>
      </w:r>
    </w:p>
    <w:p w:rsidR="001B78A5" w:rsidRDefault="001B78A5" w:rsidP="001B78A5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Sposób tworzenia programu oraz przebiegu konsultacji </w:t>
      </w:r>
    </w:p>
    <w:p w:rsidR="001B78A5" w:rsidRDefault="001B78A5" w:rsidP="001B78A5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§ 11. 1.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Procedura współpracy organów gminy z organizacjami w przedmiocie tworzenia programu na kolejny rok winna uwzględniać możliwość czynnego udziału organizacji w procesie przygotowania projektu, zgodnie z uchwałą III/13/2010 Rady Gminy Białe Błota z dnia 10 grudnia 2010 r. w sprawie określenia szczegółowego sposobu konsultowania z radą działalności pożytku publicznego lub organizacjami pozarządowymi i podmiotami wymienionymi w art. 3 ust. 3 ustawy z dnia 24 kwietnia 2003 r. o działalności pożytku publicznego i o wolontariacie projektów aktów prawa miejscowego w dziedzinach dotyczących działalności statutowej tych organizacji.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2. Wójt  przygotowuje  projekt  uchwały w   sprawie   programu na kolejny rok w terminie do 10  listopada  i następnie przedstawia go organizacjom, umieszczając w Biuletynie Informacji Publicznej i umożliwiając szeroki dostęp do uczestnictwa w konsultacjach, wyznaczając termin składania uwag i wniosków do projektu oraz wskazując sposób ich dostarczenia.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3. Skonsultowany projekt uchwały zostaje przez Wójta przekazany Radzie Gminy Białe Błota.</w:t>
      </w:r>
    </w:p>
    <w:p w:rsidR="001B78A5" w:rsidRDefault="001B78A5" w:rsidP="001B78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</w:p>
    <w:p w:rsidR="001B78A5" w:rsidRDefault="001B78A5" w:rsidP="001B78A5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Rozdział 10.</w:t>
      </w:r>
    </w:p>
    <w:p w:rsidR="001B78A5" w:rsidRDefault="001B78A5" w:rsidP="001B78A5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Tryb powoływania i zasady działania komisji konkursowych </w:t>
      </w:r>
    </w:p>
    <w:p w:rsidR="001B78A5" w:rsidRDefault="001B78A5" w:rsidP="001B78A5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§ 12. 1.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W związku   z    ogłoszonym konkursem   ofert na  wykonanie zadań publicznych gminy w   danym  obszarze wynikającym z programu, w celu opiniowania  ofert  składanych w otwartych konkursach ofert, Wójt powołuje komisję konkursową, zwaną dalej komisją, dla właściwej sfery zadań publicznych.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2. Członkowie komisji na pierwszym spotkaniu wybierają ze swojego grona przewodniczącego, kierującego pracami komisji oraz sekretarza.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3. Komisja obraduje na posiedzeniach zamkniętych, bez udziału oferentów. Termin i miejsce posiedzenia komisji ustala jej przewodniczący.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4. Dla ważności podejmowanych decyzji, konieczna jest obecność co najmniej połowy jej członków. Komisja podejmuje rozstrzygnięcia w głosowaniu jawnym, zwykłą większością głosów. W przypadku równej liczby głosów decyduje głos przewodniczącego.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5. Członkowie  komisji   po jej ukonstytuowaniu, o którym mowa w ust. 3, po zapoznaniu się z wykazem złożonych ofert, a przed rozpoczęciem ich oceny, składają oświadczenie o braku przeciwwskazań  do  wykluczenia  ich  z  komisji   wynikające  z    przepisów  ustawy z dnia 14 czerwca 1960 r. Kodeks postępowania  administracyjnego (Dz. U. z 2017 r., poz. 1257</w:t>
      </w:r>
      <w:r w:rsidR="00827944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ze zm. oraz z 2018 r. poz. 149, poz. 650 i poz. 1544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)  dotyczące  wyłączenia  członka  lub   powiadamiają      przewodniczącego o zachodzącym </w:t>
      </w:r>
      <w:r w:rsidR="00F1342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c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konflikcie interesów.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6. W przypadku, gdy podpisanie oświadczenia przez członka komisji jest niemożliwe, wyboru nowego członka dokonuje Wójt.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7. Uczestnictwo w pracach komisji jest nieodpłatne.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8. Do zadań komisji, bez względu na liczbę złożonych ofert, należy w szczególności: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1) weryfikacja wyników oceny formalnej dokonana przez właściwego merytorycznie pracownika urzędu bądź jednostki organizacyjnej;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2) ocena merytoryczna ofert spełniających wymagania formalne, pod względem spełniania kryteriów opracowanych dla każdego konkursu osobno, na kartach oceny przygotowanych dla każdego konkursu przez właściwego merytorycznie pracownika;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3) sporządzenie listy rankingowej ofert, zgodnie z przyznaną punktacją;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4) sporządzenie propozycji podziału środków finansowych na poszczególne oferty.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9. Ostatecznego rozstrzygnięcia konkursu w tym ustalenia wysokości przyznanej dotacji dokonuje Wójt w formie zarządzenia. </w:t>
      </w: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10. Z chwilą rozstrzygnięcia konkursu komisja konkursowa ulega rozwiązaniu.</w:t>
      </w:r>
    </w:p>
    <w:p w:rsidR="001B78A5" w:rsidRDefault="001B78A5" w:rsidP="001B78A5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</w:p>
    <w:p w:rsidR="001B78A5" w:rsidRDefault="001B78A5" w:rsidP="001B78A5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</w:t>
      </w:r>
    </w:p>
    <w:p w:rsidR="001B78A5" w:rsidRDefault="001B78A5" w:rsidP="001B78A5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</w:p>
    <w:p w:rsidR="001B78A5" w:rsidRDefault="001B78A5" w:rsidP="001B78A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</w:p>
    <w:p w:rsidR="001B78A5" w:rsidRDefault="001B78A5" w:rsidP="001B78A5"/>
    <w:p w:rsidR="001B78A5" w:rsidRDefault="001B78A5" w:rsidP="001B78A5"/>
    <w:p w:rsidR="001B78A5" w:rsidRDefault="001B78A5" w:rsidP="001B78A5"/>
    <w:p w:rsidR="00F302F7" w:rsidRDefault="00EA04F8"/>
    <w:sectPr w:rsidR="00F302F7" w:rsidSect="002B41EC">
      <w:pgSz w:w="11906" w:h="16838"/>
      <w:pgMar w:top="1134" w:right="851" w:bottom="1134" w:left="107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77511"/>
    <w:multiLevelType w:val="multilevel"/>
    <w:tmpl w:val="A05A275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A5"/>
    <w:rsid w:val="00120A6C"/>
    <w:rsid w:val="001B78A5"/>
    <w:rsid w:val="002156E8"/>
    <w:rsid w:val="002628BB"/>
    <w:rsid w:val="002B41EC"/>
    <w:rsid w:val="002E6BFF"/>
    <w:rsid w:val="00353728"/>
    <w:rsid w:val="0048593F"/>
    <w:rsid w:val="004F0089"/>
    <w:rsid w:val="005F2887"/>
    <w:rsid w:val="0068403D"/>
    <w:rsid w:val="006B03E2"/>
    <w:rsid w:val="00827944"/>
    <w:rsid w:val="009A5AD9"/>
    <w:rsid w:val="009B555E"/>
    <w:rsid w:val="00A1089B"/>
    <w:rsid w:val="00D202F1"/>
    <w:rsid w:val="00D454D1"/>
    <w:rsid w:val="00E957AB"/>
    <w:rsid w:val="00F0389B"/>
    <w:rsid w:val="00F13429"/>
    <w:rsid w:val="00FA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FD4FC-8580-4E83-B96C-3AFD2D96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B78A5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2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8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DFA69-B323-4030-BE2F-4E224C03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2113</Words>
  <Characters>12680</Characters>
  <Application>Microsoft Office Word</Application>
  <DocSecurity>4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AB. Bączkowska</dc:creator>
  <cp:keywords/>
  <dc:description/>
  <cp:lastModifiedBy>Marek Jakubowski</cp:lastModifiedBy>
  <cp:revision>2</cp:revision>
  <cp:lastPrinted>2018-10-25T12:36:00Z</cp:lastPrinted>
  <dcterms:created xsi:type="dcterms:W3CDTF">2018-10-26T11:15:00Z</dcterms:created>
  <dcterms:modified xsi:type="dcterms:W3CDTF">2018-10-26T11:15:00Z</dcterms:modified>
</cp:coreProperties>
</file>