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F" w:rsidRDefault="00DC45AF"/>
    <w:p w:rsidR="00DC45AF" w:rsidRDefault="005966A8">
      <w:r w:rsidRPr="00DC45A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106710" wp14:editId="114ED07E">
            <wp:simplePos x="0" y="0"/>
            <wp:positionH relativeFrom="column">
              <wp:posOffset>186055</wp:posOffset>
            </wp:positionH>
            <wp:positionV relativeFrom="paragraph">
              <wp:posOffset>52705</wp:posOffset>
            </wp:positionV>
            <wp:extent cx="5760720" cy="4386682"/>
            <wp:effectExtent l="0" t="0" r="0" b="0"/>
            <wp:wrapNone/>
            <wp:docPr id="1" name="Obraz 1" descr="\\ugbb-fi\userfile\krystyna.kolodziejcz\Desktop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krystyna.kolodziejcz\Desktop\her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93D" w:rsidRDefault="00DC45AF">
      <w:r>
        <w:rPr>
          <w:noProof/>
          <w:lang w:eastAsia="pl-PL"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 wp14:anchorId="49B8DF66" wp14:editId="545F3960">
                <wp:simplePos x="0" y="0"/>
                <wp:positionH relativeFrom="margin">
                  <wp:posOffset>-404495</wp:posOffset>
                </wp:positionH>
                <wp:positionV relativeFrom="margin">
                  <wp:posOffset>4081780</wp:posOffset>
                </wp:positionV>
                <wp:extent cx="6667500" cy="5114925"/>
                <wp:effectExtent l="0" t="0" r="0" b="9525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A8" w:rsidRPr="00DC45AF" w:rsidRDefault="00DC45AF" w:rsidP="005966A8">
                            <w:pPr>
                              <w:pStyle w:val="Bezodstpw"/>
                              <w:spacing w:before="240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5AF">
                              <w:rPr>
                                <w:sz w:val="48"/>
                                <w:szCs w:val="48"/>
                              </w:rPr>
                              <w:t xml:space="preserve">Sprawozdanie z wykonania budżetu Gminy Białe </w:t>
                            </w:r>
                          </w:p>
                          <w:p w:rsidR="005966A8" w:rsidRPr="000328A2" w:rsidRDefault="005966A8" w:rsidP="005966A8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Informacja</w:t>
                            </w:r>
                            <w:r w:rsidR="00CB0C0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przebiegu wykonania budżetu G</w:t>
                            </w:r>
                            <w:bookmarkStart w:id="0" w:name="_GoBack"/>
                            <w:bookmarkEnd w:id="0"/>
                            <w:r w:rsidR="00DC45AF"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miny Białe Błota za </w:t>
                            </w:r>
                          </w:p>
                          <w:p w:rsidR="005966A8" w:rsidRPr="000328A2" w:rsidRDefault="00DC45AF" w:rsidP="005966A8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półrocze 2019 roku </w:t>
                            </w:r>
                          </w:p>
                          <w:p w:rsidR="005966A8" w:rsidRPr="000328A2" w:rsidRDefault="005966A8" w:rsidP="005966A8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wraz z informacją</w:t>
                            </w:r>
                            <w:r w:rsidR="00DC45AF"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kształtowaniu się wieloletniej prognozy finansowej</w:t>
                            </w:r>
                            <w:r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lata </w:t>
                            </w:r>
                          </w:p>
                          <w:p w:rsidR="00DC45AF" w:rsidRPr="000328A2" w:rsidRDefault="005966A8" w:rsidP="005966A8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8A2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2019-2024</w:t>
                            </w:r>
                          </w:p>
                          <w:p w:rsidR="000328A2" w:rsidRDefault="000328A2" w:rsidP="00DC45AF">
                            <w:pPr>
                              <w:pStyle w:val="Tekstpodstawowy"/>
                              <w:spacing w:before="24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C45AF" w:rsidRPr="00DC45AF" w:rsidRDefault="00DC45AF" w:rsidP="00DC45AF">
                            <w:pPr>
                              <w:pStyle w:val="Tekstpodstawowy"/>
                              <w:spacing w:before="24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156">
                              <w:rPr>
                                <w:b/>
                                <w:szCs w:val="24"/>
                              </w:rPr>
                              <w:t>informacji o przebiegu wykonania budżetu gminy Białe Błota za I półrocze 2019 roku i informacji o kształtowaniu się wieloletniej prognozy finansowej,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DF66" id="Prostokąt 146" o:spid="_x0000_s1026" style="position:absolute;margin-left:-31.85pt;margin-top:321.4pt;width:525pt;height:402.75pt;z-index:251660288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" filled="f" stroked="f" strokeweight="1pt">
                <v:textbox inset="10.8pt,0,10.8pt,0">
                  <w:txbxContent>
                    <w:p w:rsidR="005966A8" w:rsidRPr="00DC45AF" w:rsidRDefault="00DC45AF" w:rsidP="005966A8">
                      <w:pPr>
                        <w:pStyle w:val="Bezodstpw"/>
                        <w:spacing w:before="240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5AF">
                        <w:rPr>
                          <w:sz w:val="48"/>
                          <w:szCs w:val="48"/>
                        </w:rPr>
                        <w:t xml:space="preserve">Sprawozdanie z wykonania budżetu Gminy Białe </w:t>
                      </w:r>
                    </w:p>
                    <w:p w:rsidR="005966A8" w:rsidRPr="000328A2" w:rsidRDefault="005966A8" w:rsidP="005966A8">
                      <w:pPr>
                        <w:pStyle w:val="Bezodstpw"/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Informacja</w:t>
                      </w:r>
                      <w:r w:rsidR="00CB0C0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przebiegu wykonania budżetu G</w:t>
                      </w:r>
                      <w:bookmarkStart w:id="1" w:name="_GoBack"/>
                      <w:bookmarkEnd w:id="1"/>
                      <w:r w:rsidR="00DC45AF"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miny Białe Błota za </w:t>
                      </w:r>
                    </w:p>
                    <w:p w:rsidR="005966A8" w:rsidRPr="000328A2" w:rsidRDefault="00DC45AF" w:rsidP="005966A8">
                      <w:pPr>
                        <w:pStyle w:val="Bezodstpw"/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półrocze 2019 roku </w:t>
                      </w:r>
                    </w:p>
                    <w:p w:rsidR="005966A8" w:rsidRPr="000328A2" w:rsidRDefault="005966A8" w:rsidP="005966A8">
                      <w:pPr>
                        <w:pStyle w:val="Bezodstpw"/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wraz z informacją</w:t>
                      </w:r>
                      <w:r w:rsidR="00DC45AF"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kształtowaniu się wieloletniej prognozy finansowej</w:t>
                      </w:r>
                      <w:r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lata </w:t>
                      </w:r>
                    </w:p>
                    <w:p w:rsidR="00DC45AF" w:rsidRPr="000328A2" w:rsidRDefault="005966A8" w:rsidP="005966A8">
                      <w:pPr>
                        <w:pStyle w:val="Bezodstpw"/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8A2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2019-2024</w:t>
                      </w:r>
                    </w:p>
                    <w:p w:rsidR="000328A2" w:rsidRDefault="000328A2" w:rsidP="00DC45AF">
                      <w:pPr>
                        <w:pStyle w:val="Tekstpodstawowy"/>
                        <w:spacing w:before="24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DC45AF" w:rsidRPr="00DC45AF" w:rsidRDefault="00DC45AF" w:rsidP="00DC45AF">
                      <w:pPr>
                        <w:pStyle w:val="Tekstpodstawowy"/>
                        <w:spacing w:before="240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156">
                        <w:rPr>
                          <w:b/>
                          <w:szCs w:val="24"/>
                        </w:rPr>
                        <w:t>informacji o przebiegu wykonania budżetu gminy Białe Błota za I półrocze 2019 roku i informacji o kształtowaniu się wieloletniej prognozy finansowej,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30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F"/>
    <w:rsid w:val="000328A2"/>
    <w:rsid w:val="0030093D"/>
    <w:rsid w:val="00564F0A"/>
    <w:rsid w:val="005966A8"/>
    <w:rsid w:val="00CB0C09"/>
    <w:rsid w:val="00D81C91"/>
    <w:rsid w:val="00D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2A94"/>
  <w15:chartTrackingRefBased/>
  <w15:docId w15:val="{313ED4FB-CBE9-4997-9781-7351B87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66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C45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45A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DC4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45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6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KK. Kołodziejczak</dc:creator>
  <cp:keywords/>
  <dc:description/>
  <cp:lastModifiedBy>Krystna KK. Kołodziejczak</cp:lastModifiedBy>
  <cp:revision>5</cp:revision>
  <cp:lastPrinted>2019-08-30T08:15:00Z</cp:lastPrinted>
  <dcterms:created xsi:type="dcterms:W3CDTF">2019-08-28T08:41:00Z</dcterms:created>
  <dcterms:modified xsi:type="dcterms:W3CDTF">2019-08-30T08:15:00Z</dcterms:modified>
</cp:coreProperties>
</file>